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65" w:rsidRPr="004A5E01" w:rsidRDefault="008F7565" w:rsidP="00681F1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0"/>
      <w:bookmarkEnd w:id="0"/>
      <w:r w:rsidRPr="004A5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МЧС России от 31 мая 2024 г. № ИГ-11-313</w:t>
      </w:r>
    </w:p>
    <w:p w:rsidR="00681F1C" w:rsidRDefault="00681F1C" w:rsidP="00681F1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«</w:t>
      </w:r>
      <w:r w:rsidRPr="00681F1C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О составе разделов проектной документации для строительства, реконструкции, капитального ремонта определенных видов объектов капитального строительства</w:t>
      </w: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»</w:t>
      </w:r>
    </w:p>
    <w:p w:rsidR="00681F1C" w:rsidRPr="00681F1C" w:rsidRDefault="00681F1C" w:rsidP="00681F1C">
      <w:pPr>
        <w:rPr>
          <w:lang w:eastAsia="ru-RU"/>
        </w:rPr>
      </w:pPr>
      <w:bookmarkStart w:id="1" w:name="_GoBack"/>
      <w:bookmarkEnd w:id="1"/>
    </w:p>
    <w:p w:rsidR="008F7565" w:rsidRPr="00467E6B" w:rsidRDefault="008F7565" w:rsidP="00467E6B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подпункту "б</w:t>
      </w:r>
      <w:proofErr w:type="gramStart"/>
      <w:r w:rsidRPr="00467E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467E6B">
        <w:rPr>
          <w:rFonts w:ascii="Times New Roman" w:eastAsia="Times New Roman" w:hAnsi="Times New Roman" w:cs="Times New Roman"/>
          <w:sz w:val="28"/>
          <w:szCs w:val="28"/>
          <w:lang w:eastAsia="ru-RU"/>
        </w:rPr>
        <w:t>" пункта 32 Положения о составе разделов проектной документации и требованиях к их содержанию (далее - Положение), утвержденного постановлением Правительства Российской Федерации от 16 февраля 2008 г. N 87, в состав разделов проектной документации для строительства, реконструкции, капитального ремонта определенных видов объектов капитального строительства входит раздел "ПМ ГОЧС".</w:t>
      </w:r>
    </w:p>
    <w:p w:rsidR="008F7565" w:rsidRPr="00467E6B" w:rsidRDefault="008F7565" w:rsidP="00467E6B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"а" пункта 2 постановления Правительства Российской Федерации от 16 февраля 2008 г. N 87 установлено, что разъяснения о порядке применения Положения, утвержденного данным постановлением, дает Министерство строительства и жилищно-коммунального хозяйства Российской Федерации (далее - Минстрой России).</w:t>
      </w:r>
    </w:p>
    <w:p w:rsidR="008F7565" w:rsidRPr="00467E6B" w:rsidRDefault="008F7565" w:rsidP="00467E6B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Минстроя России от 22 сентября 2023 г. N 58187-ОД/08 при разработке раздела проектной документации "ПМ ГОЧС" объектов капитального строительства следует руководствоваться ГОСТ </w:t>
      </w:r>
      <w:proofErr w:type="gramStart"/>
      <w:r w:rsidRPr="004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22.2.13-2023 "Безопасность в чрезвычайных ситуациях. Порядок разработки перечня мероприятий по гражданской обороне, мероприятий по предупреждению чрезвычайных ситуаций природного и техногенного характера при проектировании объектов капитального строительства" (далее - ГОСТ </w:t>
      </w:r>
      <w:proofErr w:type="gramStart"/>
      <w:r w:rsidRPr="004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22.2.13-2023).</w:t>
      </w:r>
    </w:p>
    <w:p w:rsidR="008F7565" w:rsidRPr="00467E6B" w:rsidRDefault="008F7565" w:rsidP="00467E6B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5.2 ГОСТ </w:t>
      </w:r>
      <w:proofErr w:type="gramStart"/>
      <w:r w:rsidRPr="0046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22.2.13-2023 установлено, что по запросу (заявлению) заказчика проектной документации или проектной организации, уполномоченной заказчиком, уполномоченный орган исполнительной власти соответствующего субъекта Российской Федерации, (а в случаях, предусмотренных законодательством Российской Федерации, территориальный орган МЧС России по соответствующему субъекту Российской Федерации) осуществляет подготовку и выдачу исходных данных для разработки мероприятий по гражданской обороне, мероприятий по предупреждению чрезвычайных ситуаций природного и техногенного характера с целью их последующего учета в составе раздела "ПМ ГОЧС".</w:t>
      </w:r>
    </w:p>
    <w:p w:rsidR="008F7565" w:rsidRPr="00467E6B" w:rsidRDefault="008F7565" w:rsidP="00467E6B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действующем законодательстве Российской Федерации у территориальных органов МЧС России отсутствуют полномочия по подготовке и выдаче исходных данных.</w:t>
      </w:r>
    </w:p>
    <w:p w:rsidR="008F7565" w:rsidRPr="00467E6B" w:rsidRDefault="008F7565" w:rsidP="00467E6B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</w:t>
      </w:r>
      <w:proofErr w:type="gramStart"/>
      <w:r w:rsidRPr="00467E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 w:rsidRPr="0046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исполнительной власти субъектов Российской Федерации уполномочены на осуществление подготовки и выдачи исходных данных для разработки мероприятий ГОЧС.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4487"/>
      </w:tblGrid>
      <w:tr w:rsidR="00467E6B" w:rsidRPr="00467E6B" w:rsidTr="008F7565">
        <w:tc>
          <w:tcPr>
            <w:tcW w:w="2500" w:type="pct"/>
            <w:hideMark/>
          </w:tcPr>
          <w:p w:rsidR="008F7565" w:rsidRPr="00467E6B" w:rsidRDefault="008F7565" w:rsidP="0046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Pr="0046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Департамента гражданской</w:t>
            </w:r>
            <w:r w:rsidRPr="0046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обороны и защиты населения</w:t>
            </w:r>
          </w:p>
        </w:tc>
        <w:tc>
          <w:tcPr>
            <w:tcW w:w="2500" w:type="pct"/>
            <w:hideMark/>
          </w:tcPr>
          <w:p w:rsidR="008F7565" w:rsidRPr="00467E6B" w:rsidRDefault="00467E6B" w:rsidP="0046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681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8F7565" w:rsidRPr="0046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 </w:t>
            </w:r>
            <w:proofErr w:type="spellStart"/>
            <w:r w:rsidR="008F7565" w:rsidRPr="0046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Финогенов</w:t>
            </w:r>
            <w:proofErr w:type="spellEnd"/>
          </w:p>
        </w:tc>
      </w:tr>
    </w:tbl>
    <w:p w:rsidR="007B4E6C" w:rsidRPr="00467E6B" w:rsidRDefault="007B4E6C" w:rsidP="008F7565">
      <w:pPr>
        <w:rPr>
          <w:lang w:val="en-US"/>
        </w:rPr>
      </w:pPr>
    </w:p>
    <w:sectPr w:rsidR="007B4E6C" w:rsidRPr="0046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74"/>
    <w:rsid w:val="00020B74"/>
    <w:rsid w:val="00046E6F"/>
    <w:rsid w:val="00467E6B"/>
    <w:rsid w:val="004A5E01"/>
    <w:rsid w:val="00681F1C"/>
    <w:rsid w:val="007B4E6C"/>
    <w:rsid w:val="008F7565"/>
    <w:rsid w:val="00B3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81F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81F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81F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81F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3744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8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5</cp:revision>
  <dcterms:created xsi:type="dcterms:W3CDTF">2024-06-26T08:21:00Z</dcterms:created>
  <dcterms:modified xsi:type="dcterms:W3CDTF">2024-06-26T14:10:00Z</dcterms:modified>
</cp:coreProperties>
</file>